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CA" w:rsidRPr="00621B96" w:rsidRDefault="00880BCA" w:rsidP="00C6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SOS Villaggi dei Bambini è la più grande organizzazione a livello mondiale, impegnata nel sostegno di bambini privi di cure familiari o a rischio di perderle. Nasce nel 1949 in Austria e oggi accoglie, all’interno dei suoi Villaggi SOS, oltre 86.000 bambini, bambine, ragazzi e ragazze. Garantisce a ciascuno di loro istruzione, cure mediche e tutela in situazioni di emergenza. Promuove i loro diritti e si impegna ogni giorno affinché partecipino alle decisioni che riguardano la loro vita. Sviluppa programmi di supporto alle famiglie che vivono momenti di fragilità ed è presente in 135 Paesi nel mondo, dove aiuta oltre 1 milione di persone.</w:t>
      </w:r>
    </w:p>
    <w:p w:rsidR="002D7F1E" w:rsidRPr="00621B96" w:rsidRDefault="002D7F1E" w:rsidP="00C6067C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880BCA" w:rsidRPr="00621B96" w:rsidRDefault="00880BCA" w:rsidP="00C6067C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SOS Villaggi dei Bambini ha aperto la selezione per il ruolo di</w:t>
      </w:r>
    </w:p>
    <w:p w:rsidR="00880BCA" w:rsidRPr="00621B96" w:rsidRDefault="00880BCA" w:rsidP="00880BCA">
      <w:pPr>
        <w:pStyle w:val="Nessunaspaziatura"/>
        <w:rPr>
          <w:rFonts w:ascii="Arial" w:hAnsi="Arial" w:cs="Arial"/>
          <w:sz w:val="24"/>
          <w:szCs w:val="24"/>
        </w:rPr>
      </w:pPr>
    </w:p>
    <w:p w:rsidR="00C67168" w:rsidRPr="00621B96" w:rsidRDefault="00C67168" w:rsidP="00C671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1B96">
        <w:rPr>
          <w:rFonts w:ascii="Arial" w:hAnsi="Arial" w:cs="Arial"/>
          <w:b/>
          <w:sz w:val="24"/>
          <w:szCs w:val="24"/>
        </w:rPr>
        <w:t>Specialista Face to Face Fundraising</w:t>
      </w:r>
    </w:p>
    <w:p w:rsidR="00EC2919" w:rsidRPr="00621B96" w:rsidRDefault="00EC2919" w:rsidP="00880BCA">
      <w:pPr>
        <w:pStyle w:val="Nessunaspaziatura"/>
        <w:rPr>
          <w:rFonts w:ascii="Arial" w:hAnsi="Arial" w:cs="Arial"/>
          <w:sz w:val="24"/>
          <w:szCs w:val="24"/>
        </w:rPr>
      </w:pPr>
    </w:p>
    <w:p w:rsidR="00880BCA" w:rsidRPr="00621B96" w:rsidRDefault="002C75E6" w:rsidP="00880BCA">
      <w:pPr>
        <w:pStyle w:val="Nessunaspaziatura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Area</w:t>
      </w:r>
      <w:r w:rsidR="00880BCA" w:rsidRPr="00621B96">
        <w:rPr>
          <w:rFonts w:ascii="Arial" w:hAnsi="Arial" w:cs="Arial"/>
          <w:sz w:val="24"/>
          <w:szCs w:val="24"/>
        </w:rPr>
        <w:t xml:space="preserve">: </w:t>
      </w:r>
      <w:r w:rsidR="00C67168" w:rsidRPr="00621B96">
        <w:rPr>
          <w:rFonts w:ascii="Arial" w:hAnsi="Arial" w:cs="Arial"/>
          <w:sz w:val="24"/>
          <w:szCs w:val="24"/>
        </w:rPr>
        <w:t>Raccolta Fondi</w:t>
      </w:r>
    </w:p>
    <w:p w:rsidR="00880BCA" w:rsidRPr="00621B96" w:rsidRDefault="00880BCA" w:rsidP="00880BCA">
      <w:pPr>
        <w:pStyle w:val="Nessunaspaziatura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Dipendenza: </w:t>
      </w:r>
      <w:r w:rsidR="00DB5F79" w:rsidRPr="00621B96">
        <w:rPr>
          <w:rFonts w:ascii="Arial" w:hAnsi="Arial" w:cs="Arial"/>
          <w:sz w:val="24"/>
          <w:szCs w:val="24"/>
        </w:rPr>
        <w:t xml:space="preserve">Responsabile </w:t>
      </w:r>
      <w:r w:rsidR="002C75E6" w:rsidRPr="00621B96">
        <w:rPr>
          <w:rFonts w:ascii="Arial" w:hAnsi="Arial" w:cs="Arial"/>
          <w:sz w:val="24"/>
          <w:szCs w:val="24"/>
        </w:rPr>
        <w:t>Area</w:t>
      </w:r>
    </w:p>
    <w:p w:rsidR="00880BCA" w:rsidRPr="00621B96" w:rsidRDefault="00880BCA" w:rsidP="00880BCA">
      <w:pPr>
        <w:pStyle w:val="Nessunaspaziatura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Contratto: full time – CCNL Commercio</w:t>
      </w:r>
      <w:r w:rsidR="00626C76" w:rsidRPr="00621B96">
        <w:rPr>
          <w:rFonts w:ascii="Arial" w:hAnsi="Arial" w:cs="Arial"/>
          <w:sz w:val="24"/>
          <w:szCs w:val="24"/>
        </w:rPr>
        <w:t xml:space="preserve"> </w:t>
      </w:r>
    </w:p>
    <w:p w:rsidR="00880BCA" w:rsidRPr="00621B96" w:rsidRDefault="00880BCA" w:rsidP="0088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Sede di lavoro: Milano - Via Durazzo, 5</w:t>
      </w:r>
    </w:p>
    <w:p w:rsidR="00880BCA" w:rsidRPr="00621B96" w:rsidRDefault="002D7F1E" w:rsidP="0088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Scadenza </w:t>
      </w:r>
      <w:proofErr w:type="spellStart"/>
      <w:r w:rsidRPr="00621B96">
        <w:rPr>
          <w:rFonts w:ascii="Arial" w:hAnsi="Arial" w:cs="Arial"/>
          <w:sz w:val="24"/>
          <w:szCs w:val="24"/>
        </w:rPr>
        <w:t>V</w:t>
      </w:r>
      <w:r w:rsidR="00880BCA" w:rsidRPr="00621B96">
        <w:rPr>
          <w:rFonts w:ascii="Arial" w:hAnsi="Arial" w:cs="Arial"/>
          <w:sz w:val="24"/>
          <w:szCs w:val="24"/>
        </w:rPr>
        <w:t>acancy</w:t>
      </w:r>
      <w:proofErr w:type="spellEnd"/>
      <w:r w:rsidR="00880BCA" w:rsidRPr="00621B96">
        <w:rPr>
          <w:rFonts w:ascii="Arial" w:hAnsi="Arial" w:cs="Arial"/>
          <w:sz w:val="24"/>
          <w:szCs w:val="24"/>
        </w:rPr>
        <w:t xml:space="preserve">: </w:t>
      </w:r>
      <w:r w:rsidR="00621B96" w:rsidRPr="00621B96">
        <w:rPr>
          <w:rFonts w:ascii="Arial" w:hAnsi="Arial" w:cs="Arial"/>
          <w:sz w:val="24"/>
          <w:szCs w:val="24"/>
        </w:rPr>
        <w:t>26 agosto 2019</w:t>
      </w:r>
    </w:p>
    <w:p w:rsidR="00880BCA" w:rsidRPr="00621B96" w:rsidRDefault="00880BCA" w:rsidP="00880B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CA" w:rsidRPr="00621B96" w:rsidRDefault="00880BCA" w:rsidP="0088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b/>
          <w:sz w:val="24"/>
          <w:szCs w:val="24"/>
        </w:rPr>
        <w:t>Data inserimento</w:t>
      </w:r>
      <w:r w:rsidRPr="00621B96">
        <w:rPr>
          <w:rFonts w:ascii="Arial" w:hAnsi="Arial" w:cs="Arial"/>
          <w:sz w:val="24"/>
          <w:szCs w:val="24"/>
        </w:rPr>
        <w:t xml:space="preserve">: </w:t>
      </w:r>
      <w:r w:rsidR="00621B96" w:rsidRPr="00621B96">
        <w:rPr>
          <w:rFonts w:ascii="Arial" w:hAnsi="Arial" w:cs="Arial"/>
          <w:sz w:val="24"/>
          <w:szCs w:val="24"/>
        </w:rPr>
        <w:t xml:space="preserve">settembre </w:t>
      </w:r>
      <w:r w:rsidR="00D501A5" w:rsidRPr="00621B96">
        <w:rPr>
          <w:rFonts w:ascii="Arial" w:hAnsi="Arial" w:cs="Arial"/>
          <w:sz w:val="24"/>
          <w:szCs w:val="24"/>
        </w:rPr>
        <w:t xml:space="preserve"> 2019</w:t>
      </w:r>
      <w:r w:rsidRPr="00621B96">
        <w:rPr>
          <w:rFonts w:ascii="Arial" w:hAnsi="Arial" w:cs="Arial"/>
          <w:sz w:val="24"/>
          <w:szCs w:val="24"/>
        </w:rPr>
        <w:t xml:space="preserve"> </w:t>
      </w:r>
    </w:p>
    <w:p w:rsidR="002C75E6" w:rsidRPr="00621B96" w:rsidRDefault="002C75E6" w:rsidP="00880B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0BCA" w:rsidRPr="00621B96" w:rsidRDefault="00880BCA" w:rsidP="00CC7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b/>
          <w:sz w:val="24"/>
          <w:szCs w:val="24"/>
        </w:rPr>
        <w:t>Come candidarsi</w:t>
      </w:r>
      <w:r w:rsidRPr="00621B96">
        <w:rPr>
          <w:rFonts w:ascii="Arial" w:hAnsi="Arial" w:cs="Arial"/>
          <w:sz w:val="24"/>
          <w:szCs w:val="24"/>
        </w:rPr>
        <w:t>: inviare un CV (</w:t>
      </w:r>
      <w:proofErr w:type="spellStart"/>
      <w:r w:rsidRPr="00621B96">
        <w:rPr>
          <w:rFonts w:ascii="Arial" w:hAnsi="Arial" w:cs="Arial"/>
          <w:sz w:val="24"/>
          <w:szCs w:val="24"/>
        </w:rPr>
        <w:t>max</w:t>
      </w:r>
      <w:proofErr w:type="spellEnd"/>
      <w:r w:rsidRPr="00621B96">
        <w:rPr>
          <w:rFonts w:ascii="Arial" w:hAnsi="Arial" w:cs="Arial"/>
          <w:sz w:val="24"/>
          <w:szCs w:val="24"/>
        </w:rPr>
        <w:t xml:space="preserve"> 3 pagine) all’indirizzo email </w:t>
      </w:r>
      <w:hyperlink r:id="rId6" w:history="1">
        <w:r w:rsidRPr="00621B96">
          <w:rPr>
            <w:rStyle w:val="Collegamentoipertestuale"/>
            <w:rFonts w:ascii="Arial" w:hAnsi="Arial" w:cs="Arial"/>
            <w:sz w:val="24"/>
            <w:szCs w:val="24"/>
          </w:rPr>
          <w:t>risorse-umane@sositalia.it</w:t>
        </w:r>
      </w:hyperlink>
      <w:r w:rsidRPr="00621B96">
        <w:rPr>
          <w:rFonts w:ascii="Arial" w:hAnsi="Arial" w:cs="Arial"/>
          <w:sz w:val="24"/>
          <w:szCs w:val="24"/>
        </w:rPr>
        <w:t xml:space="preserve"> indicando nell’oggetto “</w:t>
      </w:r>
      <w:r w:rsidR="00686C51">
        <w:rPr>
          <w:rFonts w:ascii="Arial" w:hAnsi="Arial" w:cs="Arial"/>
          <w:sz w:val="24"/>
          <w:szCs w:val="24"/>
        </w:rPr>
        <w:t>Specialista Face to Face Fundraising</w:t>
      </w:r>
      <w:bookmarkStart w:id="0" w:name="_GoBack"/>
      <w:bookmarkEnd w:id="0"/>
      <w:r w:rsidRPr="00621B96">
        <w:rPr>
          <w:rFonts w:ascii="Arial" w:hAnsi="Arial" w:cs="Arial"/>
          <w:sz w:val="24"/>
          <w:szCs w:val="24"/>
        </w:rPr>
        <w:t xml:space="preserve">” e autorizzando il trattamento dei dati, secondo quando stabilito dal Decreto legislativo n° 196/2003 in materia di privacy entro e non oltre il </w:t>
      </w:r>
      <w:r w:rsidR="00621B96" w:rsidRPr="00621B96">
        <w:rPr>
          <w:rFonts w:ascii="Arial" w:hAnsi="Arial" w:cs="Arial"/>
          <w:sz w:val="24"/>
          <w:szCs w:val="24"/>
        </w:rPr>
        <w:t>26 agosto 2019</w:t>
      </w:r>
      <w:r w:rsidRPr="00621B96">
        <w:rPr>
          <w:rFonts w:ascii="Arial" w:hAnsi="Arial" w:cs="Arial"/>
          <w:sz w:val="24"/>
          <w:szCs w:val="24"/>
        </w:rPr>
        <w:t>.</w:t>
      </w:r>
    </w:p>
    <w:p w:rsidR="00880BCA" w:rsidRPr="00621B96" w:rsidRDefault="00880BCA" w:rsidP="00CC7C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L’annuncio è rivolto a candidati ambosessi ai sensi della vigente normativa di legge.</w:t>
      </w:r>
    </w:p>
    <w:p w:rsidR="00880BCA" w:rsidRPr="00621B96" w:rsidRDefault="00880BCA" w:rsidP="00CC7C8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0BCA" w:rsidRPr="00621B96" w:rsidRDefault="002D7F1E" w:rsidP="00444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21B96">
        <w:rPr>
          <w:rFonts w:ascii="Arial" w:hAnsi="Arial" w:cs="Arial"/>
          <w:b/>
          <w:sz w:val="24"/>
          <w:szCs w:val="24"/>
        </w:rPr>
        <w:t>OBIETTIVI</w:t>
      </w:r>
    </w:p>
    <w:p w:rsidR="004F3C84" w:rsidRPr="00621B96" w:rsidRDefault="004F3C84" w:rsidP="00444F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343C" w:rsidRPr="00621B96" w:rsidRDefault="0068343C" w:rsidP="0068343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Le principali responsabilità del ruolo prevedono l'espletamento dei seguenti compiti, operativamente autonomi:</w:t>
      </w:r>
    </w:p>
    <w:p w:rsidR="0068343C" w:rsidRPr="00621B96" w:rsidRDefault="0068343C" w:rsidP="0068343C">
      <w:pPr>
        <w:jc w:val="both"/>
        <w:rPr>
          <w:rFonts w:ascii="Arial" w:hAnsi="Arial" w:cs="Arial"/>
          <w:sz w:val="24"/>
          <w:szCs w:val="24"/>
        </w:rPr>
      </w:pP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Supportare proattivamente il Project Manager nella elaborazione del Business Plan, nella progettazione ed ideazione della strategia di canale e nella definizione degli obiettivi intermedi/finali;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Elaborare la pianificazione operativa ed economica (budget), definire strumenti dedicati e modalità di reportistica per la rendicontazione puntuale delle campagne (Rete in </w:t>
      </w:r>
      <w:proofErr w:type="spellStart"/>
      <w:r w:rsidRPr="00621B96">
        <w:rPr>
          <w:rFonts w:ascii="Arial" w:hAnsi="Arial" w:cs="Arial"/>
          <w:sz w:val="24"/>
          <w:szCs w:val="24"/>
        </w:rPr>
        <w:t>house</w:t>
      </w:r>
      <w:proofErr w:type="spellEnd"/>
      <w:r w:rsidRPr="00621B96">
        <w:rPr>
          <w:rFonts w:ascii="Arial" w:hAnsi="Arial" w:cs="Arial"/>
          <w:sz w:val="24"/>
          <w:szCs w:val="24"/>
        </w:rPr>
        <w:t xml:space="preserve"> ed agenzie esterne);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Valutare i risultati di canale al fine di monitorare l’acquisizione e follow-up del donatore in collaborazione con l’Unità Donor Care &amp; Development e se necessario concordare con il Project Manager eventuali azioni correttive a integrazione degli obiettivi numerici come da piano (Rete in </w:t>
      </w:r>
      <w:proofErr w:type="spellStart"/>
      <w:r w:rsidRPr="00621B96">
        <w:rPr>
          <w:rFonts w:ascii="Arial" w:hAnsi="Arial" w:cs="Arial"/>
          <w:sz w:val="24"/>
          <w:szCs w:val="24"/>
        </w:rPr>
        <w:t>house</w:t>
      </w:r>
      <w:proofErr w:type="spellEnd"/>
      <w:r w:rsidRPr="00621B96">
        <w:rPr>
          <w:rFonts w:ascii="Arial" w:hAnsi="Arial" w:cs="Arial"/>
          <w:sz w:val="24"/>
          <w:szCs w:val="24"/>
        </w:rPr>
        <w:t xml:space="preserve"> ed agenzie esterne);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Disegnare le procedure e le modalità organizzative di canale (Rete in </w:t>
      </w:r>
      <w:proofErr w:type="spellStart"/>
      <w:r w:rsidRPr="00621B96">
        <w:rPr>
          <w:rFonts w:ascii="Arial" w:hAnsi="Arial" w:cs="Arial"/>
          <w:sz w:val="24"/>
          <w:szCs w:val="24"/>
        </w:rPr>
        <w:t>house</w:t>
      </w:r>
      <w:proofErr w:type="spellEnd"/>
      <w:r w:rsidRPr="00621B96">
        <w:rPr>
          <w:rFonts w:ascii="Arial" w:hAnsi="Arial" w:cs="Arial"/>
          <w:sz w:val="24"/>
          <w:szCs w:val="24"/>
        </w:rPr>
        <w:t xml:space="preserve"> ed agenzie esterne) in modo da assicurare la tracciabilità e la solidità del flusso informativo e gestionale;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lastRenderedPageBreak/>
        <w:t>Coordinare e supportare le Agenzie di F2F per tutte le fasi di sviluppo e gestione del canale, controllandone l'andamento, compreso l’allineamento informativo sulle iniziative dell’organizzazione sia in Italia che all’estero;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Progettare e realizzare la fase di start-up dei team in </w:t>
      </w:r>
      <w:proofErr w:type="spellStart"/>
      <w:r w:rsidRPr="00621B96">
        <w:rPr>
          <w:rFonts w:ascii="Arial" w:hAnsi="Arial" w:cs="Arial"/>
          <w:sz w:val="24"/>
          <w:szCs w:val="24"/>
        </w:rPr>
        <w:t>house</w:t>
      </w:r>
      <w:proofErr w:type="spellEnd"/>
      <w:r w:rsidRPr="00621B96">
        <w:rPr>
          <w:rFonts w:ascii="Arial" w:hAnsi="Arial" w:cs="Arial"/>
          <w:sz w:val="24"/>
          <w:szCs w:val="24"/>
        </w:rPr>
        <w:t xml:space="preserve">, strutturazione e stabilizzazione della Rete </w:t>
      </w:r>
      <w:proofErr w:type="spellStart"/>
      <w:r w:rsidRPr="00621B96">
        <w:rPr>
          <w:rFonts w:ascii="Arial" w:hAnsi="Arial" w:cs="Arial"/>
          <w:sz w:val="24"/>
          <w:szCs w:val="24"/>
        </w:rPr>
        <w:t>Dialogatori</w:t>
      </w:r>
      <w:proofErr w:type="spellEnd"/>
      <w:r w:rsidRPr="00621B96">
        <w:rPr>
          <w:rFonts w:ascii="Arial" w:hAnsi="Arial" w:cs="Arial"/>
          <w:sz w:val="24"/>
          <w:szCs w:val="24"/>
        </w:rPr>
        <w:t>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Selezionare, formare, gestire e motivare le risorse interne al raggiungimento degli obiettivi (es. Office Staff, Team Leader, </w:t>
      </w:r>
      <w:proofErr w:type="spellStart"/>
      <w:r w:rsidRPr="00621B96">
        <w:rPr>
          <w:rFonts w:ascii="Arial" w:hAnsi="Arial" w:cs="Arial"/>
          <w:sz w:val="24"/>
          <w:szCs w:val="24"/>
        </w:rPr>
        <w:t>Dialogatori</w:t>
      </w:r>
      <w:proofErr w:type="spellEnd"/>
      <w:r w:rsidRPr="00621B96">
        <w:rPr>
          <w:rFonts w:ascii="Arial" w:hAnsi="Arial" w:cs="Arial"/>
          <w:sz w:val="24"/>
          <w:szCs w:val="24"/>
        </w:rPr>
        <w:t>) con il supporto del Dipartimento HR;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Monitorare la logistica, ricerca e pianificazione degli spazi, l’organizzazione del lavoro sul campo, con il supporto delle risorse (Eventi e Location </w:t>
      </w:r>
      <w:proofErr w:type="spellStart"/>
      <w:r w:rsidRPr="00621B96">
        <w:rPr>
          <w:rFonts w:ascii="Arial" w:hAnsi="Arial" w:cs="Arial"/>
          <w:sz w:val="24"/>
          <w:szCs w:val="24"/>
        </w:rPr>
        <w:t>Officer</w:t>
      </w:r>
      <w:proofErr w:type="spellEnd"/>
      <w:r w:rsidRPr="00621B96">
        <w:rPr>
          <w:rFonts w:ascii="Arial" w:hAnsi="Arial" w:cs="Arial"/>
          <w:sz w:val="24"/>
          <w:szCs w:val="24"/>
        </w:rPr>
        <w:t>) o agenzie coinvolte nelle attività indicate, e intervenendo direttamente ove necessario;</w:t>
      </w:r>
    </w:p>
    <w:p w:rsidR="0068343C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>Garantire la ricerca e selezione continua di Agenzie F2F e fornitori di servizi atti all’acquisizione di donatori Regolari off-line;</w:t>
      </w:r>
    </w:p>
    <w:p w:rsidR="00DB5F79" w:rsidRPr="00621B96" w:rsidRDefault="0068343C" w:rsidP="0068343C">
      <w:pPr>
        <w:pStyle w:val="Paragrafoelenco"/>
        <w:numPr>
          <w:ilvl w:val="0"/>
          <w:numId w:val="20"/>
        </w:numPr>
        <w:spacing w:after="160"/>
        <w:jc w:val="both"/>
        <w:rPr>
          <w:rFonts w:ascii="Arial" w:hAnsi="Arial" w:cs="Arial"/>
          <w:sz w:val="24"/>
          <w:szCs w:val="24"/>
        </w:rPr>
      </w:pPr>
      <w:r w:rsidRPr="00621B96">
        <w:rPr>
          <w:rFonts w:ascii="Arial" w:hAnsi="Arial" w:cs="Arial"/>
          <w:sz w:val="24"/>
          <w:szCs w:val="24"/>
        </w:rPr>
        <w:t xml:space="preserve">Svolgere attività di PR di progetto, contatto diretto con referenti di altre ONP, SOS </w:t>
      </w:r>
      <w:proofErr w:type="spellStart"/>
      <w:r w:rsidRPr="00621B96">
        <w:rPr>
          <w:rFonts w:ascii="Arial" w:hAnsi="Arial" w:cs="Arial"/>
          <w:sz w:val="24"/>
          <w:szCs w:val="24"/>
        </w:rPr>
        <w:t>Children's</w:t>
      </w:r>
      <w:proofErr w:type="spellEnd"/>
      <w:r w:rsidRPr="00621B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1B96">
        <w:rPr>
          <w:rFonts w:ascii="Arial" w:hAnsi="Arial" w:cs="Arial"/>
          <w:sz w:val="24"/>
          <w:szCs w:val="24"/>
        </w:rPr>
        <w:t>Villages</w:t>
      </w:r>
      <w:proofErr w:type="spellEnd"/>
      <w:r w:rsidRPr="00621B96">
        <w:rPr>
          <w:rFonts w:ascii="Arial" w:hAnsi="Arial" w:cs="Arial"/>
          <w:sz w:val="24"/>
          <w:szCs w:val="24"/>
        </w:rPr>
        <w:t xml:space="preserve"> International</w:t>
      </w:r>
    </w:p>
    <w:p w:rsidR="00DB5F79" w:rsidRPr="00621B96" w:rsidRDefault="00DB5F79" w:rsidP="00C1782B">
      <w:pPr>
        <w:pStyle w:val="Paragrafoelenco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sectPr w:rsidR="00DB5F79" w:rsidRPr="00621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F45"/>
    <w:multiLevelType w:val="hybridMultilevel"/>
    <w:tmpl w:val="075EDD08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A6C14"/>
    <w:multiLevelType w:val="hybridMultilevel"/>
    <w:tmpl w:val="34809C44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10DB7"/>
    <w:multiLevelType w:val="hybridMultilevel"/>
    <w:tmpl w:val="91E450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17C35"/>
    <w:multiLevelType w:val="hybridMultilevel"/>
    <w:tmpl w:val="A91AFC7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675294B"/>
    <w:multiLevelType w:val="hybridMultilevel"/>
    <w:tmpl w:val="B5D075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F8C"/>
    <w:multiLevelType w:val="hybridMultilevel"/>
    <w:tmpl w:val="AD8E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B33"/>
    <w:multiLevelType w:val="hybridMultilevel"/>
    <w:tmpl w:val="3D22D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96135"/>
    <w:multiLevelType w:val="hybridMultilevel"/>
    <w:tmpl w:val="E686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5AC"/>
    <w:multiLevelType w:val="hybridMultilevel"/>
    <w:tmpl w:val="6AE441AE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50BD0"/>
    <w:multiLevelType w:val="hybridMultilevel"/>
    <w:tmpl w:val="9DF89CF6"/>
    <w:lvl w:ilvl="0" w:tplc="B73285DC">
      <w:numFmt w:val="bullet"/>
      <w:lvlText w:val="•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D7B1246"/>
    <w:multiLevelType w:val="multilevel"/>
    <w:tmpl w:val="52DE8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A36CE9"/>
    <w:multiLevelType w:val="hybridMultilevel"/>
    <w:tmpl w:val="C608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D776C"/>
    <w:multiLevelType w:val="hybridMultilevel"/>
    <w:tmpl w:val="66F66A84"/>
    <w:lvl w:ilvl="0" w:tplc="B73285DC">
      <w:numFmt w:val="bullet"/>
      <w:lvlText w:val="•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D6654"/>
    <w:multiLevelType w:val="hybridMultilevel"/>
    <w:tmpl w:val="03984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B066F"/>
    <w:multiLevelType w:val="hybridMultilevel"/>
    <w:tmpl w:val="1820CC52"/>
    <w:lvl w:ilvl="0" w:tplc="C7BC14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4434"/>
    <w:multiLevelType w:val="hybridMultilevel"/>
    <w:tmpl w:val="A3C441F4"/>
    <w:lvl w:ilvl="0" w:tplc="9C4EDB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E655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E4F4BE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6814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2E72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81E3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4843EE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A68D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2EC4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3B4EBF"/>
    <w:multiLevelType w:val="hybridMultilevel"/>
    <w:tmpl w:val="94DA1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C5A8D"/>
    <w:multiLevelType w:val="hybridMultilevel"/>
    <w:tmpl w:val="5170CE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56AE9"/>
    <w:multiLevelType w:val="multilevel"/>
    <w:tmpl w:val="B128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6CD660D"/>
    <w:multiLevelType w:val="hybridMultilevel"/>
    <w:tmpl w:val="A7142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3043D"/>
    <w:multiLevelType w:val="hybridMultilevel"/>
    <w:tmpl w:val="D7E4D7FA"/>
    <w:lvl w:ilvl="0" w:tplc="0410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13"/>
  </w:num>
  <w:num w:numId="5">
    <w:abstractNumId w:val="15"/>
  </w:num>
  <w:num w:numId="6">
    <w:abstractNumId w:val="20"/>
  </w:num>
  <w:num w:numId="7">
    <w:abstractNumId w:val="3"/>
  </w:num>
  <w:num w:numId="8">
    <w:abstractNumId w:val="16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17"/>
  </w:num>
  <w:num w:numId="18">
    <w:abstractNumId w:val="4"/>
  </w:num>
  <w:num w:numId="19">
    <w:abstractNumId w:val="9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CA"/>
    <w:rsid w:val="00050542"/>
    <w:rsid w:val="000657A0"/>
    <w:rsid w:val="00074B65"/>
    <w:rsid w:val="000C0A46"/>
    <w:rsid w:val="000C2AAD"/>
    <w:rsid w:val="000C50E2"/>
    <w:rsid w:val="001348C6"/>
    <w:rsid w:val="001A4F98"/>
    <w:rsid w:val="001E353C"/>
    <w:rsid w:val="002103EF"/>
    <w:rsid w:val="002C75E6"/>
    <w:rsid w:val="002D7F1E"/>
    <w:rsid w:val="00306CF0"/>
    <w:rsid w:val="0033091F"/>
    <w:rsid w:val="003B360B"/>
    <w:rsid w:val="003E0417"/>
    <w:rsid w:val="00444F1F"/>
    <w:rsid w:val="00486151"/>
    <w:rsid w:val="004A6E51"/>
    <w:rsid w:val="004C1BAA"/>
    <w:rsid w:val="004F3C84"/>
    <w:rsid w:val="0052334B"/>
    <w:rsid w:val="00555A8C"/>
    <w:rsid w:val="00560B90"/>
    <w:rsid w:val="00561A68"/>
    <w:rsid w:val="0059239F"/>
    <w:rsid w:val="00595F2C"/>
    <w:rsid w:val="005A2AA3"/>
    <w:rsid w:val="005A44DB"/>
    <w:rsid w:val="00621B96"/>
    <w:rsid w:val="00626C76"/>
    <w:rsid w:val="00644895"/>
    <w:rsid w:val="00683156"/>
    <w:rsid w:val="0068343C"/>
    <w:rsid w:val="00686C51"/>
    <w:rsid w:val="006A6FBE"/>
    <w:rsid w:val="006D5F6C"/>
    <w:rsid w:val="006D7FB7"/>
    <w:rsid w:val="007039AC"/>
    <w:rsid w:val="00713F2A"/>
    <w:rsid w:val="00732872"/>
    <w:rsid w:val="008411EE"/>
    <w:rsid w:val="00880BCA"/>
    <w:rsid w:val="008959F1"/>
    <w:rsid w:val="008E1DD0"/>
    <w:rsid w:val="00943A8D"/>
    <w:rsid w:val="00947919"/>
    <w:rsid w:val="00950038"/>
    <w:rsid w:val="009F20B4"/>
    <w:rsid w:val="00A603C2"/>
    <w:rsid w:val="00A83F14"/>
    <w:rsid w:val="00AA5C7F"/>
    <w:rsid w:val="00AE051A"/>
    <w:rsid w:val="00B17CA5"/>
    <w:rsid w:val="00BA3D76"/>
    <w:rsid w:val="00BA7A85"/>
    <w:rsid w:val="00C1782B"/>
    <w:rsid w:val="00C6067C"/>
    <w:rsid w:val="00C67168"/>
    <w:rsid w:val="00C8620F"/>
    <w:rsid w:val="00CC7C8B"/>
    <w:rsid w:val="00CE2FED"/>
    <w:rsid w:val="00CF2EF8"/>
    <w:rsid w:val="00D501A5"/>
    <w:rsid w:val="00D86132"/>
    <w:rsid w:val="00D9236D"/>
    <w:rsid w:val="00DB5F79"/>
    <w:rsid w:val="00E72990"/>
    <w:rsid w:val="00E830D3"/>
    <w:rsid w:val="00E91EDA"/>
    <w:rsid w:val="00EA5173"/>
    <w:rsid w:val="00EC2919"/>
    <w:rsid w:val="00F0234F"/>
    <w:rsid w:val="00F13AED"/>
    <w:rsid w:val="00F47EA8"/>
    <w:rsid w:val="00F65150"/>
    <w:rsid w:val="00F72ABC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38E4"/>
  <w15:chartTrackingRefBased/>
  <w15:docId w15:val="{56220CF3-7FCC-4296-B51A-037AD9F2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Titolo"/>
    <w:next w:val="Normale"/>
    <w:link w:val="Titolo2Carattere"/>
    <w:qFormat/>
    <w:rsid w:val="00C8620F"/>
    <w:pPr>
      <w:keepNext/>
      <w:framePr w:hSpace="141" w:wrap="around" w:vAnchor="text" w:hAnchor="margin" w:y="315"/>
      <w:autoSpaceDE w:val="0"/>
      <w:autoSpaceDN w:val="0"/>
      <w:adjustRightInd w:val="0"/>
      <w:spacing w:before="120" w:after="120"/>
      <w:contextualSpacing w:val="0"/>
      <w:outlineLvl w:val="1"/>
    </w:pPr>
    <w:rPr>
      <w:rFonts w:ascii="Arial" w:eastAsia="Times New Roman" w:hAnsi="Arial" w:cs="Arial"/>
      <w:b/>
      <w:iCs/>
      <w:snapToGrid w:val="0"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0BCA"/>
    <w:pPr>
      <w:spacing w:after="200" w:line="276" w:lineRule="auto"/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80BCA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80BCA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0BCA"/>
    <w:rPr>
      <w:color w:val="0563C1" w:themeColor="hyperlink"/>
      <w:u w:val="single"/>
    </w:rPr>
  </w:style>
  <w:style w:type="table" w:customStyle="1" w:styleId="TableGrid">
    <w:name w:val="TableGrid"/>
    <w:rsid w:val="008411EE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515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8620F"/>
    <w:rPr>
      <w:rFonts w:ascii="Arial" w:eastAsia="Times New Roman" w:hAnsi="Arial" w:cs="Arial"/>
      <w:b/>
      <w:iCs/>
      <w:snapToGrid w:val="0"/>
      <w:kern w:val="28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C862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C862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4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sorse-umane@sosita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44D9-94EB-449C-BB7E-453D0D815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Magno</dc:creator>
  <cp:keywords/>
  <dc:description/>
  <cp:lastModifiedBy>Tiziana Rini</cp:lastModifiedBy>
  <cp:revision>3</cp:revision>
  <cp:lastPrinted>2019-03-11T16:25:00Z</cp:lastPrinted>
  <dcterms:created xsi:type="dcterms:W3CDTF">2019-07-11T13:50:00Z</dcterms:created>
  <dcterms:modified xsi:type="dcterms:W3CDTF">2019-07-11T14:06:00Z</dcterms:modified>
</cp:coreProperties>
</file>